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D8F83" w14:textId="66FB565B" w:rsidR="00031339" w:rsidRPr="00031339" w:rsidRDefault="00031339" w:rsidP="00166BBC">
      <w:pPr>
        <w:spacing w:after="120" w:line="360" w:lineRule="auto"/>
        <w:rPr>
          <w:rFonts w:ascii="Times New Roman" w:hAnsi="Times New Roman" w:cs="Times New Roman"/>
          <w:b/>
          <w:bCs/>
          <w:sz w:val="28"/>
          <w:szCs w:val="28"/>
        </w:rPr>
      </w:pPr>
      <w:r w:rsidRPr="00031339">
        <w:rPr>
          <w:rFonts w:ascii="Times New Roman" w:hAnsi="Times New Roman" w:cs="Times New Roman"/>
          <w:b/>
          <w:bCs/>
          <w:sz w:val="28"/>
          <w:szCs w:val="28"/>
        </w:rPr>
        <w:t>1883</w:t>
      </w:r>
      <w:r w:rsidRPr="00031339">
        <w:rPr>
          <w:rFonts w:ascii="Times New Roman" w:hAnsi="Times New Roman" w:cs="Times New Roman"/>
          <w:b/>
          <w:bCs/>
          <w:sz w:val="28"/>
          <w:szCs w:val="28"/>
        </w:rPr>
        <w:tab/>
      </w:r>
      <w:proofErr w:type="spellStart"/>
      <w:r w:rsidRPr="00031339">
        <w:rPr>
          <w:rFonts w:ascii="Times New Roman" w:hAnsi="Times New Roman" w:cs="Times New Roman"/>
          <w:b/>
          <w:bCs/>
          <w:sz w:val="28"/>
          <w:szCs w:val="28"/>
        </w:rPr>
        <w:t>Kalina</w:t>
      </w:r>
      <w:proofErr w:type="spellEnd"/>
      <w:r w:rsidRPr="00031339">
        <w:rPr>
          <w:rFonts w:ascii="Times New Roman" w:hAnsi="Times New Roman" w:cs="Times New Roman"/>
          <w:b/>
          <w:bCs/>
          <w:sz w:val="28"/>
          <w:szCs w:val="28"/>
        </w:rPr>
        <w:t xml:space="preserve">, Suriname. </w:t>
      </w:r>
    </w:p>
    <w:p w14:paraId="0AA4F5C2" w14:textId="6711DFA4" w:rsidR="00166BBC" w:rsidRPr="00166BBC" w:rsidRDefault="00166BBC" w:rsidP="00166BBC">
      <w:pPr>
        <w:spacing w:after="120" w:line="360" w:lineRule="auto"/>
        <w:rPr>
          <w:rFonts w:ascii="Times New Roman" w:hAnsi="Times New Roman" w:cs="Times New Roman"/>
        </w:rPr>
      </w:pPr>
      <w:r w:rsidRPr="00166BBC">
        <w:rPr>
          <w:rFonts w:ascii="Times New Roman" w:hAnsi="Times New Roman" w:cs="Times New Roman"/>
        </w:rPr>
        <w:t xml:space="preserve">Evenals de vertoning van </w:t>
      </w:r>
      <w:proofErr w:type="spellStart"/>
      <w:r w:rsidRPr="00166BBC">
        <w:rPr>
          <w:rFonts w:ascii="Times New Roman" w:hAnsi="Times New Roman" w:cs="Times New Roman"/>
        </w:rPr>
        <w:t>Kalinja</w:t>
      </w:r>
      <w:proofErr w:type="spellEnd"/>
      <w:r w:rsidRPr="00166BBC">
        <w:rPr>
          <w:rFonts w:ascii="Times New Roman" w:hAnsi="Times New Roman" w:cs="Times New Roman"/>
        </w:rPr>
        <w:t xml:space="preserve"> in Parijs, was de tentoonstelling van vierentwintig Surinamers gedurende de Internationale Koloniale en Handelstentoonstelling een particulier initiatief. In zijn bijdrage aan </w:t>
      </w:r>
      <w:r w:rsidRPr="00166BBC">
        <w:rPr>
          <w:rFonts w:ascii="Times New Roman" w:hAnsi="Times New Roman" w:cs="Times New Roman"/>
          <w:i/>
          <w:iCs/>
        </w:rPr>
        <w:t>Eigen Haard</w:t>
      </w:r>
      <w:r w:rsidRPr="00166BBC">
        <w:rPr>
          <w:rFonts w:ascii="Times New Roman" w:hAnsi="Times New Roman" w:cs="Times New Roman"/>
        </w:rPr>
        <w:t xml:space="preserve"> meldde George Zimmerman (1839-1928) dat het succes van Lagrange in 1882 had geïnspireerd tot deze mensvertoning.</w:t>
      </w:r>
      <w:r>
        <w:rPr>
          <w:rStyle w:val="Voetnootmarkering"/>
          <w:rFonts w:ascii="Times New Roman" w:hAnsi="Times New Roman" w:cs="Times New Roman"/>
        </w:rPr>
        <w:footnoteReference w:id="1"/>
      </w:r>
      <w:r w:rsidRPr="00166BBC">
        <w:rPr>
          <w:rFonts w:ascii="Times New Roman" w:hAnsi="Times New Roman" w:cs="Times New Roman"/>
        </w:rPr>
        <w:br/>
        <w:t xml:space="preserve"> </w:t>
      </w:r>
      <w:r w:rsidRPr="00166BBC">
        <w:rPr>
          <w:rFonts w:ascii="Times New Roman" w:hAnsi="Times New Roman" w:cs="Times New Roman"/>
        </w:rPr>
        <w:tab/>
        <w:t xml:space="preserve">Dagblad </w:t>
      </w:r>
      <w:r w:rsidRPr="00166BBC">
        <w:rPr>
          <w:rFonts w:ascii="Times New Roman" w:hAnsi="Times New Roman" w:cs="Times New Roman"/>
          <w:i/>
          <w:iCs/>
        </w:rPr>
        <w:t xml:space="preserve">De West-Indiër </w:t>
      </w:r>
      <w:r w:rsidRPr="00166BBC">
        <w:rPr>
          <w:rFonts w:ascii="Times New Roman" w:hAnsi="Times New Roman" w:cs="Times New Roman"/>
        </w:rPr>
        <w:t xml:space="preserve">plaatste op 15 april 1883, twee weken voor de opening van de tentoonstelling, een anonieme dankbrief aan de directeuren van de </w:t>
      </w:r>
      <w:proofErr w:type="spellStart"/>
      <w:r w:rsidRPr="00166BBC">
        <w:rPr>
          <w:rFonts w:ascii="Times New Roman" w:hAnsi="Times New Roman" w:cs="Times New Roman"/>
        </w:rPr>
        <w:t>Surinaamsche</w:t>
      </w:r>
      <w:proofErr w:type="spellEnd"/>
      <w:r w:rsidRPr="00166BBC">
        <w:rPr>
          <w:rFonts w:ascii="Times New Roman" w:hAnsi="Times New Roman" w:cs="Times New Roman"/>
        </w:rPr>
        <w:t xml:space="preserve"> Exploitatie Maatschappij, de heren J.E. Muller en C.M. de Leeuw. De inzender was verheugd dat vele duizenden bezoekers in Amsterdam notie konden nemen van de ‘</w:t>
      </w:r>
      <w:r w:rsidRPr="00166BBC">
        <w:rPr>
          <w:rFonts w:ascii="Times New Roman" w:hAnsi="Times New Roman" w:cs="Times New Roman"/>
          <w:i/>
          <w:color w:val="002060"/>
        </w:rPr>
        <w:t xml:space="preserve">wilden en </w:t>
      </w:r>
      <w:proofErr w:type="spellStart"/>
      <w:r w:rsidRPr="00166BBC">
        <w:rPr>
          <w:rFonts w:ascii="Times New Roman" w:hAnsi="Times New Roman" w:cs="Times New Roman"/>
          <w:i/>
          <w:color w:val="002060"/>
        </w:rPr>
        <w:t>halfwilden</w:t>
      </w:r>
      <w:proofErr w:type="spellEnd"/>
      <w:r w:rsidRPr="00166BBC">
        <w:rPr>
          <w:rFonts w:ascii="Times New Roman" w:hAnsi="Times New Roman" w:cs="Times New Roman"/>
          <w:i/>
          <w:color w:val="002060"/>
        </w:rPr>
        <w:t>’</w:t>
      </w:r>
      <w:r w:rsidRPr="00166BBC">
        <w:rPr>
          <w:rFonts w:ascii="Times New Roman" w:hAnsi="Times New Roman" w:cs="Times New Roman"/>
        </w:rPr>
        <w:t>. Op hun beurt kwamen zij in aanraking met de ‘</w:t>
      </w:r>
      <w:r w:rsidRPr="00166BBC">
        <w:rPr>
          <w:rFonts w:ascii="Times New Roman" w:hAnsi="Times New Roman" w:cs="Times New Roman"/>
          <w:i/>
          <w:color w:val="002060"/>
        </w:rPr>
        <w:t xml:space="preserve">beschaafde en geleerde wereld […] </w:t>
      </w:r>
      <w:proofErr w:type="spellStart"/>
      <w:r w:rsidRPr="00166BBC">
        <w:rPr>
          <w:rFonts w:ascii="Times New Roman" w:hAnsi="Times New Roman" w:cs="Times New Roman"/>
          <w:i/>
          <w:color w:val="002060"/>
        </w:rPr>
        <w:t>eene</w:t>
      </w:r>
      <w:proofErr w:type="spellEnd"/>
      <w:r w:rsidRPr="00166BBC">
        <w:rPr>
          <w:rFonts w:ascii="Times New Roman" w:hAnsi="Times New Roman" w:cs="Times New Roman"/>
          <w:i/>
          <w:color w:val="002060"/>
        </w:rPr>
        <w:t xml:space="preserve"> </w:t>
      </w:r>
      <w:proofErr w:type="spellStart"/>
      <w:r w:rsidRPr="00166BBC">
        <w:rPr>
          <w:rFonts w:ascii="Times New Roman" w:hAnsi="Times New Roman" w:cs="Times New Roman"/>
          <w:i/>
          <w:color w:val="002060"/>
        </w:rPr>
        <w:t>schreede</w:t>
      </w:r>
      <w:proofErr w:type="spellEnd"/>
      <w:r w:rsidRPr="00166BBC">
        <w:rPr>
          <w:rFonts w:ascii="Times New Roman" w:hAnsi="Times New Roman" w:cs="Times New Roman"/>
          <w:i/>
          <w:color w:val="002060"/>
        </w:rPr>
        <w:t xml:space="preserve"> zal gedaan zijn op den weg tot langzame, geleidelijke maar zekere beschaving!</w:t>
      </w:r>
      <w:r w:rsidRPr="00166BBC">
        <w:rPr>
          <w:rFonts w:ascii="Times New Roman" w:hAnsi="Times New Roman" w:cs="Times New Roman"/>
        </w:rPr>
        <w:t xml:space="preserve">’ </w:t>
      </w:r>
      <w:r>
        <w:rPr>
          <w:rStyle w:val="Voetnootmarkering"/>
          <w:rFonts w:ascii="Times New Roman" w:hAnsi="Times New Roman" w:cs="Times New Roman"/>
        </w:rPr>
        <w:footnoteReference w:id="2"/>
      </w:r>
    </w:p>
    <w:p w14:paraId="7574D0FD" w14:textId="4AD9A478" w:rsidR="00166BBC" w:rsidRPr="00166BBC" w:rsidRDefault="00166BBC" w:rsidP="00166BBC">
      <w:pPr>
        <w:pStyle w:val="Kop1"/>
        <w:spacing w:line="360" w:lineRule="auto"/>
        <w:rPr>
          <w:rFonts w:ascii="Times New Roman" w:hAnsi="Times New Roman" w:cs="Times New Roman"/>
          <w:i/>
          <w:color w:val="002060"/>
          <w:sz w:val="22"/>
          <w:szCs w:val="22"/>
        </w:rPr>
      </w:pPr>
      <w:r w:rsidRPr="00166BBC">
        <w:rPr>
          <w:rFonts w:ascii="Times New Roman" w:hAnsi="Times New Roman" w:cs="Times New Roman"/>
          <w:color w:val="auto"/>
          <w:sz w:val="22"/>
          <w:szCs w:val="22"/>
        </w:rPr>
        <w:t xml:space="preserve">Enkele dagen na de opening op 1 mei vroeg het Algemeen Handelsblad zich af er kachels geplaatst konden worden in het circus omdat de groep zichtbaar leed onder de kou. De verslaggever van het </w:t>
      </w:r>
      <w:proofErr w:type="spellStart"/>
      <w:r w:rsidRPr="00166BBC">
        <w:rPr>
          <w:rFonts w:ascii="Times New Roman" w:hAnsi="Times New Roman" w:cs="Times New Roman"/>
          <w:i/>
          <w:color w:val="auto"/>
          <w:sz w:val="22"/>
          <w:szCs w:val="22"/>
        </w:rPr>
        <w:t>Rotterdamsch</w:t>
      </w:r>
      <w:proofErr w:type="spellEnd"/>
      <w:r w:rsidRPr="00166BBC">
        <w:rPr>
          <w:rFonts w:ascii="Times New Roman" w:hAnsi="Times New Roman" w:cs="Times New Roman"/>
          <w:i/>
          <w:color w:val="auto"/>
          <w:sz w:val="22"/>
          <w:szCs w:val="22"/>
        </w:rPr>
        <w:t xml:space="preserve"> Nieuwsblad</w:t>
      </w:r>
      <w:r w:rsidRPr="00166BBC">
        <w:rPr>
          <w:rFonts w:ascii="Times New Roman" w:hAnsi="Times New Roman" w:cs="Times New Roman"/>
          <w:color w:val="auto"/>
          <w:sz w:val="22"/>
          <w:szCs w:val="22"/>
        </w:rPr>
        <w:t xml:space="preserve"> stelde vast dat de vrouwen die behoorden tot de zogeheten ‘</w:t>
      </w:r>
      <w:r w:rsidRPr="00166BBC">
        <w:rPr>
          <w:rFonts w:ascii="Times New Roman" w:hAnsi="Times New Roman" w:cs="Times New Roman"/>
          <w:i/>
          <w:color w:val="002060"/>
          <w:sz w:val="22"/>
          <w:szCs w:val="22"/>
        </w:rPr>
        <w:t>Creoolse typen</w:t>
      </w:r>
      <w:r w:rsidRPr="00166BBC">
        <w:rPr>
          <w:rFonts w:ascii="Times New Roman" w:hAnsi="Times New Roman" w:cs="Times New Roman"/>
          <w:color w:val="auto"/>
          <w:sz w:val="22"/>
          <w:szCs w:val="22"/>
        </w:rPr>
        <w:t xml:space="preserve">’ de gure kilte wisten te doorstaan.  Door hun blikken en gebaren was hem evenwel gebleken dat zij </w:t>
      </w:r>
      <w:r w:rsidRPr="00166BBC">
        <w:rPr>
          <w:rFonts w:ascii="Times New Roman" w:hAnsi="Times New Roman" w:cs="Times New Roman"/>
          <w:i/>
          <w:color w:val="002060"/>
          <w:sz w:val="22"/>
          <w:szCs w:val="22"/>
        </w:rPr>
        <w:t>‘</w:t>
      </w:r>
      <w:proofErr w:type="spellStart"/>
      <w:r w:rsidRPr="00166BBC">
        <w:rPr>
          <w:rFonts w:ascii="Times New Roman" w:hAnsi="Times New Roman" w:cs="Times New Roman"/>
          <w:i/>
          <w:color w:val="002060"/>
          <w:sz w:val="22"/>
          <w:szCs w:val="22"/>
        </w:rPr>
        <w:t>behooren</w:t>
      </w:r>
      <w:proofErr w:type="spellEnd"/>
      <w:r w:rsidRPr="00166BBC">
        <w:rPr>
          <w:rFonts w:ascii="Times New Roman" w:hAnsi="Times New Roman" w:cs="Times New Roman"/>
          <w:i/>
          <w:color w:val="002060"/>
          <w:sz w:val="22"/>
          <w:szCs w:val="22"/>
        </w:rPr>
        <w:t xml:space="preserve"> tot een klasse van vrouwen, die men niet noemt.‘</w:t>
      </w:r>
      <w:r w:rsidRPr="00166BBC">
        <w:rPr>
          <w:rFonts w:ascii="Times New Roman" w:hAnsi="Times New Roman" w:cs="Times New Roman"/>
          <w:color w:val="002060"/>
          <w:sz w:val="22"/>
          <w:szCs w:val="22"/>
        </w:rPr>
        <w:t xml:space="preserve"> </w:t>
      </w:r>
      <w:r w:rsidRPr="00166BBC">
        <w:rPr>
          <w:rFonts w:ascii="Times New Roman" w:hAnsi="Times New Roman" w:cs="Times New Roman"/>
          <w:color w:val="auto"/>
          <w:sz w:val="22"/>
          <w:szCs w:val="22"/>
        </w:rPr>
        <w:t>Zijn bekommernis ging dan ook uit naar de ‘</w:t>
      </w:r>
      <w:r w:rsidRPr="00166BBC">
        <w:rPr>
          <w:rFonts w:ascii="Times New Roman" w:hAnsi="Times New Roman" w:cs="Times New Roman"/>
          <w:i/>
          <w:color w:val="002060"/>
          <w:sz w:val="22"/>
          <w:szCs w:val="22"/>
        </w:rPr>
        <w:t>roodhuiden</w:t>
      </w:r>
      <w:r w:rsidRPr="00166BBC">
        <w:rPr>
          <w:rFonts w:ascii="Times New Roman" w:hAnsi="Times New Roman" w:cs="Times New Roman"/>
          <w:color w:val="auto"/>
          <w:sz w:val="22"/>
          <w:szCs w:val="22"/>
        </w:rPr>
        <w:t xml:space="preserve">’: </w:t>
      </w:r>
      <w:r>
        <w:rPr>
          <w:rFonts w:ascii="Times New Roman" w:hAnsi="Times New Roman" w:cs="Times New Roman"/>
          <w:color w:val="auto"/>
          <w:sz w:val="22"/>
          <w:szCs w:val="22"/>
        </w:rPr>
        <w:br/>
      </w:r>
      <w:r w:rsidRPr="00166BBC">
        <w:rPr>
          <w:rFonts w:ascii="Times New Roman" w:hAnsi="Times New Roman" w:cs="Times New Roman"/>
          <w:color w:val="auto"/>
          <w:sz w:val="22"/>
          <w:szCs w:val="22"/>
        </w:rPr>
        <w:br/>
      </w:r>
      <w:r w:rsidRPr="00166BBC">
        <w:rPr>
          <w:rFonts w:ascii="Times New Roman" w:hAnsi="Times New Roman" w:cs="Times New Roman"/>
          <w:i/>
          <w:color w:val="002060"/>
          <w:sz w:val="22"/>
          <w:szCs w:val="22"/>
        </w:rPr>
        <w:t xml:space="preserve">[…] redelijke wezens, afstammelingen van een oud en </w:t>
      </w:r>
      <w:proofErr w:type="spellStart"/>
      <w:r w:rsidRPr="00166BBC">
        <w:rPr>
          <w:rFonts w:ascii="Times New Roman" w:hAnsi="Times New Roman" w:cs="Times New Roman"/>
          <w:i/>
          <w:color w:val="002060"/>
          <w:sz w:val="22"/>
          <w:szCs w:val="22"/>
        </w:rPr>
        <w:t>trotsch</w:t>
      </w:r>
      <w:proofErr w:type="spellEnd"/>
      <w:r w:rsidRPr="00166BBC">
        <w:rPr>
          <w:rFonts w:ascii="Times New Roman" w:hAnsi="Times New Roman" w:cs="Times New Roman"/>
          <w:i/>
          <w:color w:val="002060"/>
          <w:sz w:val="22"/>
          <w:szCs w:val="22"/>
        </w:rPr>
        <w:t xml:space="preserve"> geslacht, </w:t>
      </w:r>
      <w:proofErr w:type="spellStart"/>
      <w:r w:rsidRPr="00166BBC">
        <w:rPr>
          <w:rFonts w:ascii="Times New Roman" w:hAnsi="Times New Roman" w:cs="Times New Roman"/>
          <w:i/>
          <w:color w:val="002060"/>
          <w:sz w:val="22"/>
          <w:szCs w:val="22"/>
        </w:rPr>
        <w:t>menschen</w:t>
      </w:r>
      <w:proofErr w:type="spellEnd"/>
      <w:r w:rsidRPr="00166BBC">
        <w:rPr>
          <w:rFonts w:ascii="Times New Roman" w:hAnsi="Times New Roman" w:cs="Times New Roman"/>
          <w:i/>
          <w:color w:val="002060"/>
          <w:sz w:val="22"/>
          <w:szCs w:val="22"/>
        </w:rPr>
        <w:t xml:space="preserve"> van gelijke bewegingen, gelijke behoeften, gelijke </w:t>
      </w:r>
      <w:proofErr w:type="spellStart"/>
      <w:r w:rsidRPr="00166BBC">
        <w:rPr>
          <w:rFonts w:ascii="Times New Roman" w:hAnsi="Times New Roman" w:cs="Times New Roman"/>
          <w:i/>
          <w:color w:val="002060"/>
          <w:sz w:val="22"/>
          <w:szCs w:val="22"/>
        </w:rPr>
        <w:t>wenschen</w:t>
      </w:r>
      <w:proofErr w:type="spellEnd"/>
      <w:r w:rsidRPr="00166BBC">
        <w:rPr>
          <w:rFonts w:ascii="Times New Roman" w:hAnsi="Times New Roman" w:cs="Times New Roman"/>
          <w:i/>
          <w:color w:val="002060"/>
          <w:sz w:val="22"/>
          <w:szCs w:val="22"/>
        </w:rPr>
        <w:t xml:space="preserve"> als wij […].  't is waar, als zij sterven, spaart het de kosten voor de terugreis uit. Daar hadden we niet aan gedacht; dat kan een geldig motief wezen om ze te laten verkleumen!</w:t>
      </w:r>
      <w:r w:rsidR="00031339" w:rsidRPr="00031339">
        <w:rPr>
          <w:rStyle w:val="Voetnootmarkering"/>
          <w:rFonts w:ascii="Times New Roman" w:hAnsi="Times New Roman" w:cs="Times New Roman"/>
          <w:i/>
          <w:color w:val="002060"/>
          <w:sz w:val="22"/>
          <w:szCs w:val="22"/>
        </w:rPr>
        <w:t xml:space="preserve"> </w:t>
      </w:r>
      <w:r w:rsidR="00031339" w:rsidRPr="00031339">
        <w:rPr>
          <w:rStyle w:val="Voetnootmarkering"/>
          <w:rFonts w:ascii="Times New Roman" w:hAnsi="Times New Roman" w:cs="Times New Roman"/>
          <w:iCs/>
          <w:color w:val="auto"/>
          <w:sz w:val="22"/>
          <w:szCs w:val="22"/>
        </w:rPr>
        <w:footnoteReference w:id="3"/>
      </w:r>
    </w:p>
    <w:p w14:paraId="1D827EFC" w14:textId="77777777" w:rsidR="00166BBC" w:rsidRPr="00166BBC" w:rsidRDefault="00166BBC" w:rsidP="00166BBC">
      <w:pPr>
        <w:autoSpaceDE w:val="0"/>
        <w:autoSpaceDN w:val="0"/>
        <w:adjustRightInd w:val="0"/>
        <w:spacing w:after="120" w:line="360" w:lineRule="auto"/>
        <w:rPr>
          <w:rFonts w:ascii="Times New Roman" w:hAnsi="Times New Roman" w:cs="Times New Roman"/>
        </w:rPr>
      </w:pPr>
      <w:r w:rsidRPr="00166BBC">
        <w:rPr>
          <w:rFonts w:ascii="Times New Roman" w:hAnsi="Times New Roman" w:cs="Times New Roman"/>
        </w:rPr>
        <w:br/>
        <w:t xml:space="preserve">Dagblad </w:t>
      </w:r>
      <w:r w:rsidRPr="00166BBC">
        <w:rPr>
          <w:rFonts w:ascii="Times New Roman" w:hAnsi="Times New Roman" w:cs="Times New Roman"/>
          <w:i/>
          <w:iCs/>
        </w:rPr>
        <w:t>Het nieuws van den dag</w:t>
      </w:r>
      <w:r w:rsidRPr="00166BBC">
        <w:rPr>
          <w:rFonts w:ascii="Times New Roman" w:hAnsi="Times New Roman" w:cs="Times New Roman"/>
        </w:rPr>
        <w:t xml:space="preserve"> plaatste een driedelige serie over de vertoonde mensen, onder de titels 'Indianen', 'plantage-negers' en '</w:t>
      </w:r>
      <w:proofErr w:type="spellStart"/>
      <w:r w:rsidRPr="00166BBC">
        <w:rPr>
          <w:rFonts w:ascii="Times New Roman" w:hAnsi="Times New Roman" w:cs="Times New Roman"/>
        </w:rPr>
        <w:t>boschnegers</w:t>
      </w:r>
      <w:proofErr w:type="spellEnd"/>
      <w:r w:rsidRPr="00166BBC">
        <w:rPr>
          <w:rFonts w:ascii="Times New Roman" w:hAnsi="Times New Roman" w:cs="Times New Roman"/>
        </w:rPr>
        <w:t xml:space="preserve">'. De artikelen hadden de toon van volkenkundige verhandelingen; er werd gedetailleerd ingegaan op fysieke kenmerken, de rolverdeling tussen man en vrouw, nijverheid en sociale gebruiken. In de beschouwing over de Indianen concludeerde </w:t>
      </w:r>
      <w:r w:rsidRPr="00166BBC">
        <w:rPr>
          <w:rFonts w:ascii="Times New Roman" w:hAnsi="Times New Roman" w:cs="Times New Roman"/>
          <w:i/>
          <w:iCs/>
        </w:rPr>
        <w:t>Het nieuws van den dag</w:t>
      </w:r>
      <w:r w:rsidRPr="00166BBC">
        <w:rPr>
          <w:rFonts w:ascii="Times New Roman" w:hAnsi="Times New Roman" w:cs="Times New Roman"/>
        </w:rPr>
        <w:t>:</w:t>
      </w:r>
    </w:p>
    <w:p w14:paraId="324E53CD" w14:textId="1A877739" w:rsidR="00166BBC" w:rsidRPr="00166BBC" w:rsidRDefault="00166BBC" w:rsidP="00166BBC">
      <w:pPr>
        <w:autoSpaceDE w:val="0"/>
        <w:autoSpaceDN w:val="0"/>
        <w:adjustRightInd w:val="0"/>
        <w:spacing w:after="120" w:line="360" w:lineRule="auto"/>
        <w:rPr>
          <w:rFonts w:ascii="Times New Roman" w:hAnsi="Times New Roman" w:cs="Times New Roman"/>
          <w:i/>
          <w:color w:val="002060"/>
        </w:rPr>
      </w:pPr>
      <w:r w:rsidRPr="00166BBC">
        <w:rPr>
          <w:rFonts w:ascii="Times New Roman" w:hAnsi="Times New Roman" w:cs="Times New Roman"/>
          <w:i/>
          <w:color w:val="002060"/>
        </w:rPr>
        <w:t xml:space="preserve">Overigens sluiten zij zich buiten alle maatschappelijk verkeer, </w:t>
      </w:r>
      <w:proofErr w:type="spellStart"/>
      <w:r w:rsidRPr="00166BBC">
        <w:rPr>
          <w:rFonts w:ascii="Times New Roman" w:hAnsi="Times New Roman" w:cs="Times New Roman"/>
          <w:i/>
          <w:color w:val="002060"/>
        </w:rPr>
        <w:t>zoodat</w:t>
      </w:r>
      <w:proofErr w:type="spellEnd"/>
      <w:r w:rsidRPr="00166BBC">
        <w:rPr>
          <w:rFonts w:ascii="Times New Roman" w:hAnsi="Times New Roman" w:cs="Times New Roman"/>
          <w:i/>
          <w:color w:val="002060"/>
        </w:rPr>
        <w:t xml:space="preserve"> aan </w:t>
      </w:r>
      <w:proofErr w:type="spellStart"/>
      <w:r w:rsidRPr="00166BBC">
        <w:rPr>
          <w:rFonts w:ascii="Times New Roman" w:hAnsi="Times New Roman" w:cs="Times New Roman"/>
          <w:i/>
          <w:color w:val="002060"/>
        </w:rPr>
        <w:t>geene</w:t>
      </w:r>
      <w:proofErr w:type="spellEnd"/>
      <w:r w:rsidRPr="00166BBC">
        <w:rPr>
          <w:rFonts w:ascii="Times New Roman" w:hAnsi="Times New Roman" w:cs="Times New Roman"/>
          <w:i/>
          <w:color w:val="002060"/>
        </w:rPr>
        <w:t xml:space="preserve"> ontwikkeling hunner verstandelijke vermogens te denken is, en er weinig voor de toekomst van de Indianen verwacht kan worden, hoeveel aanleg zij ook mogen bezitten.</w:t>
      </w:r>
      <w:r w:rsidRPr="00031339">
        <w:rPr>
          <w:rStyle w:val="Voetnootmarkering"/>
          <w:rFonts w:ascii="Times New Roman" w:hAnsi="Times New Roman" w:cs="Times New Roman"/>
          <w:iCs/>
        </w:rPr>
        <w:footnoteReference w:id="4"/>
      </w:r>
    </w:p>
    <w:p w14:paraId="74923D39" w14:textId="7985E608" w:rsidR="00166BBC" w:rsidRPr="00166BBC" w:rsidRDefault="00166BBC" w:rsidP="00166BBC">
      <w:pPr>
        <w:autoSpaceDE w:val="0"/>
        <w:autoSpaceDN w:val="0"/>
        <w:adjustRightInd w:val="0"/>
        <w:spacing w:after="120" w:line="360" w:lineRule="auto"/>
        <w:rPr>
          <w:rFonts w:ascii="Times New Roman" w:hAnsi="Times New Roman" w:cs="Times New Roman"/>
        </w:rPr>
      </w:pPr>
      <w:r w:rsidRPr="00166BBC">
        <w:rPr>
          <w:rFonts w:ascii="Times New Roman" w:hAnsi="Times New Roman" w:cs="Times New Roman"/>
        </w:rPr>
        <w:lastRenderedPageBreak/>
        <w:t xml:space="preserve">Wellicht omdat de </w:t>
      </w:r>
      <w:proofErr w:type="spellStart"/>
      <w:r w:rsidRPr="00166BBC">
        <w:rPr>
          <w:rFonts w:ascii="Times New Roman" w:hAnsi="Times New Roman" w:cs="Times New Roman"/>
        </w:rPr>
        <w:t>Kalinja</w:t>
      </w:r>
      <w:proofErr w:type="spellEnd"/>
      <w:r w:rsidRPr="00166BBC">
        <w:rPr>
          <w:rFonts w:ascii="Times New Roman" w:hAnsi="Times New Roman" w:cs="Times New Roman"/>
        </w:rPr>
        <w:t xml:space="preserve"> werden beschouwd als een groep die geen aandeel zou hebben in de toekomst van de kolonie, was er voor hen minder aandacht in vergelijking tot de andere groepen. </w:t>
      </w:r>
      <w:r w:rsidRPr="00166BBC">
        <w:rPr>
          <w:rFonts w:ascii="Times New Roman" w:hAnsi="Times New Roman" w:cs="Times New Roman"/>
          <w:i/>
          <w:iCs/>
        </w:rPr>
        <w:t>Het nieuws van den dag</w:t>
      </w:r>
      <w:r w:rsidRPr="00166BBC">
        <w:rPr>
          <w:rFonts w:ascii="Times New Roman" w:hAnsi="Times New Roman" w:cs="Times New Roman"/>
        </w:rPr>
        <w:t xml:space="preserve"> merkte op dat geen van de bevolkingsgroepen in het toenmalige Suriname in staat was </w:t>
      </w:r>
      <w:r w:rsidRPr="00166BBC">
        <w:rPr>
          <w:rFonts w:ascii="Times New Roman" w:hAnsi="Times New Roman" w:cs="Times New Roman"/>
          <w:i/>
          <w:color w:val="002060"/>
        </w:rPr>
        <w:t>‘de zoo diep gezonken kolonie uit haar verval op te heffen en tot welvaart te brengen</w:t>
      </w:r>
      <w:r w:rsidRPr="00166BBC">
        <w:rPr>
          <w:rFonts w:ascii="Times New Roman" w:hAnsi="Times New Roman" w:cs="Times New Roman"/>
        </w:rPr>
        <w:t>.’</w:t>
      </w:r>
      <w:r w:rsidR="00031339">
        <w:rPr>
          <w:rFonts w:ascii="Times New Roman" w:hAnsi="Times New Roman" w:cs="Times New Roman"/>
        </w:rPr>
        <w:t xml:space="preserve"> </w:t>
      </w:r>
      <w:r>
        <w:rPr>
          <w:rStyle w:val="Voetnootmarkering"/>
          <w:rFonts w:ascii="Times New Roman" w:hAnsi="Times New Roman" w:cs="Times New Roman"/>
        </w:rPr>
        <w:footnoteReference w:id="5"/>
      </w:r>
      <w:r w:rsidRPr="00166BBC">
        <w:rPr>
          <w:rFonts w:ascii="Times New Roman" w:hAnsi="Times New Roman" w:cs="Times New Roman"/>
        </w:rPr>
        <w:br/>
        <w:t xml:space="preserve"> </w:t>
      </w:r>
      <w:r w:rsidRPr="00166BBC">
        <w:rPr>
          <w:rFonts w:ascii="Times New Roman" w:hAnsi="Times New Roman" w:cs="Times New Roman"/>
        </w:rPr>
        <w:tab/>
        <w:t xml:space="preserve">Er klonk een regelrecht verwijt aan de </w:t>
      </w:r>
      <w:r w:rsidRPr="00166BBC">
        <w:rPr>
          <w:rFonts w:ascii="Times New Roman" w:hAnsi="Times New Roman" w:cs="Times New Roman"/>
          <w:i/>
          <w:color w:val="002060"/>
        </w:rPr>
        <w:t>‘plantagenegers’</w:t>
      </w:r>
      <w:r w:rsidRPr="00166BBC">
        <w:rPr>
          <w:rFonts w:ascii="Times New Roman" w:hAnsi="Times New Roman" w:cs="Times New Roman"/>
          <w:color w:val="002060"/>
        </w:rPr>
        <w:t xml:space="preserve"> </w:t>
      </w:r>
      <w:r w:rsidRPr="00166BBC">
        <w:rPr>
          <w:rFonts w:ascii="Times New Roman" w:hAnsi="Times New Roman" w:cs="Times New Roman"/>
          <w:color w:val="002060"/>
        </w:rPr>
        <w:t xml:space="preserve"> </w:t>
      </w:r>
      <w:r w:rsidRPr="00166BBC">
        <w:rPr>
          <w:rFonts w:ascii="Times New Roman" w:hAnsi="Times New Roman" w:cs="Times New Roman"/>
        </w:rPr>
        <w:t xml:space="preserve">en de </w:t>
      </w:r>
      <w:r w:rsidRPr="00166BBC">
        <w:rPr>
          <w:rFonts w:ascii="Times New Roman" w:hAnsi="Times New Roman" w:cs="Times New Roman"/>
          <w:i/>
          <w:color w:val="002060"/>
        </w:rPr>
        <w:t>‘</w:t>
      </w:r>
      <w:proofErr w:type="spellStart"/>
      <w:r w:rsidRPr="00166BBC">
        <w:rPr>
          <w:rFonts w:ascii="Times New Roman" w:hAnsi="Times New Roman" w:cs="Times New Roman"/>
          <w:i/>
          <w:color w:val="002060"/>
        </w:rPr>
        <w:t>boschnegers</w:t>
      </w:r>
      <w:proofErr w:type="spellEnd"/>
      <w:r w:rsidRPr="00166BBC">
        <w:rPr>
          <w:rFonts w:ascii="Times New Roman" w:hAnsi="Times New Roman" w:cs="Times New Roman"/>
          <w:i/>
          <w:color w:val="002060"/>
        </w:rPr>
        <w:t>’</w:t>
      </w:r>
      <w:r w:rsidRPr="00166BBC">
        <w:rPr>
          <w:rFonts w:ascii="Times New Roman" w:hAnsi="Times New Roman" w:cs="Times New Roman"/>
          <w:color w:val="002060"/>
        </w:rPr>
        <w:t xml:space="preserve"> </w:t>
      </w:r>
      <w:r w:rsidRPr="00166BBC">
        <w:rPr>
          <w:rFonts w:ascii="Times New Roman" w:hAnsi="Times New Roman" w:cs="Times New Roman"/>
        </w:rPr>
        <w:t xml:space="preserve">vanwege het   ondermijnen van de plantage-economie. De eerste groep had het veel beter dan Nederlandse arbeiders op het land of arbeiders in de fabriekssteden, maar vestigde zich niettemin in de stad  </w:t>
      </w:r>
      <w:r w:rsidRPr="00166BBC">
        <w:rPr>
          <w:rFonts w:ascii="Times New Roman" w:hAnsi="Times New Roman" w:cs="Times New Roman"/>
          <w:i/>
          <w:color w:val="002060"/>
        </w:rPr>
        <w:t>‘</w:t>
      </w:r>
      <w:proofErr w:type="spellStart"/>
      <w:r w:rsidRPr="00166BBC">
        <w:rPr>
          <w:rFonts w:ascii="Times New Roman" w:hAnsi="Times New Roman" w:cs="Times New Roman"/>
          <w:i/>
          <w:color w:val="002060"/>
        </w:rPr>
        <w:t>tengevolge</w:t>
      </w:r>
      <w:proofErr w:type="spellEnd"/>
      <w:r w:rsidRPr="00166BBC">
        <w:rPr>
          <w:rFonts w:ascii="Times New Roman" w:hAnsi="Times New Roman" w:cs="Times New Roman"/>
          <w:i/>
          <w:color w:val="002060"/>
        </w:rPr>
        <w:t xml:space="preserve"> van hun afkeer van </w:t>
      </w:r>
      <w:proofErr w:type="spellStart"/>
      <w:r w:rsidRPr="00166BBC">
        <w:rPr>
          <w:rFonts w:ascii="Times New Roman" w:hAnsi="Times New Roman" w:cs="Times New Roman"/>
          <w:i/>
          <w:color w:val="002060"/>
        </w:rPr>
        <w:t>geregelden</w:t>
      </w:r>
      <w:proofErr w:type="spellEnd"/>
      <w:r w:rsidRPr="00166BBC">
        <w:rPr>
          <w:rFonts w:ascii="Times New Roman" w:hAnsi="Times New Roman" w:cs="Times New Roman"/>
          <w:i/>
          <w:color w:val="002060"/>
        </w:rPr>
        <w:t xml:space="preserve"> arbeid’</w:t>
      </w:r>
      <w:r w:rsidRPr="00166BBC">
        <w:rPr>
          <w:rFonts w:ascii="Times New Roman" w:hAnsi="Times New Roman" w:cs="Times New Roman"/>
        </w:rPr>
        <w:t>.</w:t>
      </w:r>
      <w:r w:rsidR="00031339" w:rsidRPr="00031339">
        <w:rPr>
          <w:rStyle w:val="Voetnootmarkering"/>
          <w:rFonts w:ascii="Times New Roman" w:hAnsi="Times New Roman" w:cs="Times New Roman"/>
        </w:rPr>
        <w:footnoteReference w:id="6"/>
      </w:r>
      <w:r w:rsidR="00031339">
        <w:rPr>
          <w:rFonts w:ascii="Times New Roman" w:hAnsi="Times New Roman" w:cs="Times New Roman"/>
        </w:rPr>
        <w:t xml:space="preserve"> </w:t>
      </w:r>
      <w:r w:rsidRPr="00166BBC">
        <w:rPr>
          <w:rFonts w:ascii="Times New Roman" w:hAnsi="Times New Roman" w:cs="Times New Roman"/>
        </w:rPr>
        <w:t>Eenzelfde oordeel klonk over de ‘</w:t>
      </w:r>
      <w:proofErr w:type="spellStart"/>
      <w:r w:rsidRPr="00166BBC">
        <w:rPr>
          <w:rFonts w:ascii="Times New Roman" w:hAnsi="Times New Roman" w:cs="Times New Roman"/>
        </w:rPr>
        <w:t>boschneger</w:t>
      </w:r>
      <w:proofErr w:type="spellEnd"/>
      <w:r w:rsidRPr="00166BBC">
        <w:rPr>
          <w:rFonts w:ascii="Times New Roman" w:hAnsi="Times New Roman" w:cs="Times New Roman"/>
        </w:rPr>
        <w:t xml:space="preserve">’: […] </w:t>
      </w:r>
      <w:r w:rsidRPr="00166BBC">
        <w:rPr>
          <w:rFonts w:ascii="Times New Roman" w:hAnsi="Times New Roman" w:cs="Times New Roman"/>
          <w:i/>
          <w:color w:val="002060"/>
        </w:rPr>
        <w:t xml:space="preserve">in luiheid en vadsigheid het leven slijt en </w:t>
      </w:r>
      <w:r w:rsidRPr="00166BBC">
        <w:rPr>
          <w:rFonts w:ascii="Times New Roman" w:eastAsia="Calibri" w:hAnsi="Times New Roman" w:cs="Times New Roman"/>
          <w:i/>
          <w:color w:val="002060"/>
        </w:rPr>
        <w:t>alleen dan de bijl opneemt wanneer de nood hen daartoe dwingt.’</w:t>
      </w:r>
      <w:r w:rsidRPr="00166BBC">
        <w:rPr>
          <w:rFonts w:ascii="Times New Roman" w:hAnsi="Times New Roman" w:cs="Times New Roman"/>
          <w:color w:val="002060"/>
        </w:rPr>
        <w:t xml:space="preserve"> </w:t>
      </w:r>
      <w:r w:rsidRPr="00166BBC">
        <w:rPr>
          <w:rFonts w:ascii="Times New Roman" w:hAnsi="Times New Roman" w:cs="Times New Roman"/>
        </w:rPr>
        <w:t>Voor het dagblad was het niet te verdedigen dat contractarbeiders naar Suriname waren aangevoerd terwijl het land ‘</w:t>
      </w:r>
      <w:r w:rsidRPr="00166BBC">
        <w:rPr>
          <w:rFonts w:ascii="Times New Roman" w:hAnsi="Times New Roman" w:cs="Times New Roman"/>
          <w:i/>
          <w:color w:val="002060"/>
        </w:rPr>
        <w:t>een eigene, krachtige bevolking in de bovenlanden bezit’</w:t>
      </w:r>
      <w:r w:rsidR="00031339">
        <w:rPr>
          <w:rFonts w:ascii="Times New Roman" w:hAnsi="Times New Roman" w:cs="Times New Roman"/>
          <w:i/>
          <w:color w:val="002060"/>
        </w:rPr>
        <w:t xml:space="preserve">. </w:t>
      </w:r>
      <w:r w:rsidR="00031339" w:rsidRPr="00031339">
        <w:rPr>
          <w:rStyle w:val="Voetnootmarkering"/>
          <w:rFonts w:ascii="Times New Roman" w:hAnsi="Times New Roman" w:cs="Times New Roman"/>
          <w:iCs/>
        </w:rPr>
        <w:footnoteReference w:id="7"/>
      </w:r>
      <w:r w:rsidRPr="00166BBC">
        <w:rPr>
          <w:rFonts w:ascii="Times New Roman" w:hAnsi="Times New Roman" w:cs="Times New Roman"/>
          <w:i/>
          <w:color w:val="002060"/>
        </w:rPr>
        <w:br/>
      </w:r>
      <w:r w:rsidRPr="00166BBC">
        <w:rPr>
          <w:rFonts w:ascii="Times New Roman" w:hAnsi="Times New Roman" w:cs="Times New Roman"/>
        </w:rPr>
        <w:tab/>
        <w:t xml:space="preserve">Bij de drie stukken in </w:t>
      </w:r>
      <w:r w:rsidRPr="00166BBC">
        <w:rPr>
          <w:rFonts w:ascii="Times New Roman" w:hAnsi="Times New Roman" w:cs="Times New Roman"/>
          <w:i/>
          <w:iCs/>
        </w:rPr>
        <w:t>Het Nieuws van den Dag</w:t>
      </w:r>
      <w:r w:rsidRPr="00166BBC">
        <w:rPr>
          <w:rFonts w:ascii="Times New Roman" w:hAnsi="Times New Roman" w:cs="Times New Roman"/>
        </w:rPr>
        <w:t xml:space="preserve"> is geen auteursnaam geplaatst. In juni 1883 plaatste hetzelfde medium een artikel van Frederik van Eeden, op dat moment directeur van het Koloniaal Museum te Haarlem. In zijn beschrijving van de koloniale tentoonstelling raakte Van Eeden eveneens aan het thema van economisch verval in Suriname, dat na de afschaffing van de slavernij had ingezet. Van Eeden sprak over de teloorgang van de plantages gemeld en de hoge kosten die gepaard gingen met het aanvoeren van ‘</w:t>
      </w:r>
      <w:proofErr w:type="spellStart"/>
      <w:r w:rsidRPr="00166BBC">
        <w:rPr>
          <w:rFonts w:ascii="Times New Roman" w:hAnsi="Times New Roman" w:cs="Times New Roman"/>
          <w:i/>
          <w:color w:val="002060"/>
        </w:rPr>
        <w:t>Chineesche</w:t>
      </w:r>
      <w:proofErr w:type="spellEnd"/>
      <w:r w:rsidRPr="00166BBC">
        <w:rPr>
          <w:rFonts w:ascii="Times New Roman" w:hAnsi="Times New Roman" w:cs="Times New Roman"/>
          <w:i/>
          <w:color w:val="002060"/>
        </w:rPr>
        <w:t xml:space="preserve"> of </w:t>
      </w:r>
      <w:proofErr w:type="spellStart"/>
      <w:r w:rsidRPr="00166BBC">
        <w:rPr>
          <w:rFonts w:ascii="Times New Roman" w:hAnsi="Times New Roman" w:cs="Times New Roman"/>
          <w:i/>
          <w:color w:val="002060"/>
        </w:rPr>
        <w:t>Oostindische</w:t>
      </w:r>
      <w:proofErr w:type="spellEnd"/>
      <w:r w:rsidRPr="00166BBC">
        <w:rPr>
          <w:rFonts w:ascii="Times New Roman" w:hAnsi="Times New Roman" w:cs="Times New Roman"/>
          <w:i/>
          <w:color w:val="002060"/>
        </w:rPr>
        <w:t xml:space="preserve"> inboorlingen (Koelies.)’</w:t>
      </w:r>
      <w:r w:rsidRPr="00166BBC">
        <w:rPr>
          <w:rFonts w:ascii="Times New Roman" w:hAnsi="Times New Roman" w:cs="Times New Roman"/>
        </w:rPr>
        <w:t xml:space="preserve"> De museumdirecteur riep de ‘</w:t>
      </w:r>
      <w:r w:rsidRPr="00166BBC">
        <w:rPr>
          <w:rFonts w:ascii="Times New Roman" w:hAnsi="Times New Roman" w:cs="Times New Roman"/>
          <w:i/>
          <w:color w:val="002060"/>
        </w:rPr>
        <w:t>jeugdige zonen’ van Nederland’</w:t>
      </w:r>
      <w:r w:rsidRPr="00166BBC">
        <w:rPr>
          <w:rFonts w:ascii="Times New Roman" w:hAnsi="Times New Roman" w:cs="Times New Roman"/>
          <w:color w:val="002060"/>
        </w:rPr>
        <w:t xml:space="preserve"> </w:t>
      </w:r>
      <w:r w:rsidRPr="00166BBC">
        <w:rPr>
          <w:rFonts w:ascii="Times New Roman" w:hAnsi="Times New Roman" w:cs="Times New Roman"/>
        </w:rPr>
        <w:t xml:space="preserve">op niet alleen oog te hebben voor de bezittingen in de Oost, maar de blik te wenden naar de West, gezien de vele mogelijkheden om daar een fortuin te vergaren. Om de twee kolonies te behouden als </w:t>
      </w:r>
      <w:r w:rsidRPr="00166BBC">
        <w:rPr>
          <w:rFonts w:ascii="Times New Roman" w:hAnsi="Times New Roman" w:cs="Times New Roman"/>
          <w:i/>
          <w:color w:val="002060"/>
        </w:rPr>
        <w:t>‘ons rechtmatig erfdeel’</w:t>
      </w:r>
      <w:r w:rsidRPr="00166BBC">
        <w:rPr>
          <w:rFonts w:ascii="Times New Roman" w:hAnsi="Times New Roman" w:cs="Times New Roman"/>
        </w:rPr>
        <w:t xml:space="preserve">, leek het van groot belang dat Nederlanders zich in Suriname vestigden: </w:t>
      </w:r>
    </w:p>
    <w:p w14:paraId="294397BD" w14:textId="20D6AF5A" w:rsidR="00166BBC" w:rsidRPr="00166BBC" w:rsidRDefault="00166BBC" w:rsidP="00166BBC">
      <w:pPr>
        <w:autoSpaceDE w:val="0"/>
        <w:autoSpaceDN w:val="0"/>
        <w:adjustRightInd w:val="0"/>
        <w:spacing w:after="120" w:line="360" w:lineRule="auto"/>
        <w:rPr>
          <w:rFonts w:ascii="Times New Roman" w:hAnsi="Times New Roman" w:cs="Times New Roman"/>
          <w:i/>
          <w:color w:val="002060"/>
        </w:rPr>
      </w:pPr>
      <w:r w:rsidRPr="00166BBC">
        <w:rPr>
          <w:rFonts w:ascii="Times New Roman" w:hAnsi="Times New Roman" w:cs="Times New Roman"/>
          <w:i/>
          <w:color w:val="002060"/>
        </w:rPr>
        <w:t>De neger is wel een ‘</w:t>
      </w:r>
      <w:proofErr w:type="spellStart"/>
      <w:r w:rsidRPr="00166BBC">
        <w:rPr>
          <w:rFonts w:ascii="Times New Roman" w:hAnsi="Times New Roman" w:cs="Times New Roman"/>
          <w:i/>
          <w:color w:val="002060"/>
        </w:rPr>
        <w:t>mensch</w:t>
      </w:r>
      <w:proofErr w:type="spellEnd"/>
      <w:r w:rsidRPr="00166BBC">
        <w:rPr>
          <w:rFonts w:ascii="Times New Roman" w:hAnsi="Times New Roman" w:cs="Times New Roman"/>
          <w:i/>
          <w:color w:val="002060"/>
        </w:rPr>
        <w:t xml:space="preserve">’, maar toch niet geheel als wij. Hij is kinderlijk, onbezorgd, weinig vooruitziend, altijd onder den indruk van het </w:t>
      </w:r>
      <w:proofErr w:type="spellStart"/>
      <w:r w:rsidRPr="00166BBC">
        <w:rPr>
          <w:rFonts w:ascii="Times New Roman" w:hAnsi="Times New Roman" w:cs="Times New Roman"/>
          <w:i/>
          <w:color w:val="002060"/>
        </w:rPr>
        <w:t>oogenblik</w:t>
      </w:r>
      <w:proofErr w:type="spellEnd"/>
      <w:r w:rsidRPr="00166BBC">
        <w:rPr>
          <w:rFonts w:ascii="Times New Roman" w:hAnsi="Times New Roman" w:cs="Times New Roman"/>
          <w:i/>
          <w:color w:val="002060"/>
        </w:rPr>
        <w:t xml:space="preserve">; hij heeft bepaald behoefte aan gezag, aan leiding, hoe vaderlijker en ernstiger, hoe beter. Hij is lui van natuur, en als hij door zachten dwang tot arbeiden wordt genoodzaakt en verder onbekommerd met zijn gezin leven kan, is hij veel gelukkiger dan wanneer hij volkomen gelijk gesteld wordt met den Europeaan. </w:t>
      </w:r>
      <w:r w:rsidR="00031339" w:rsidRPr="00031339">
        <w:rPr>
          <w:rStyle w:val="Voetnootmarkering"/>
          <w:rFonts w:ascii="Times New Roman" w:hAnsi="Times New Roman" w:cs="Times New Roman"/>
          <w:iCs/>
        </w:rPr>
        <w:footnoteReference w:id="8"/>
      </w:r>
    </w:p>
    <w:p w14:paraId="0BD9D9C4" w14:textId="2120F405" w:rsidR="00166BBC" w:rsidRPr="00166BBC" w:rsidRDefault="00166BBC" w:rsidP="00166BBC">
      <w:pPr>
        <w:spacing w:after="0" w:line="360" w:lineRule="auto"/>
        <w:rPr>
          <w:rFonts w:ascii="Times New Roman" w:hAnsi="Times New Roman" w:cs="Times New Roman"/>
          <w:sz w:val="24"/>
          <w:szCs w:val="24"/>
          <w:lang w:eastAsia="nl-NL"/>
        </w:rPr>
      </w:pPr>
    </w:p>
    <w:p w14:paraId="708988C4" w14:textId="77777777" w:rsidR="0057528C" w:rsidRPr="00166BBC" w:rsidRDefault="00051F54" w:rsidP="00166BBC">
      <w:pPr>
        <w:spacing w:line="360" w:lineRule="auto"/>
        <w:rPr>
          <w:rFonts w:ascii="Times New Roman" w:hAnsi="Times New Roman" w:cs="Times New Roman"/>
        </w:rPr>
      </w:pPr>
    </w:p>
    <w:sectPr w:rsidR="0057528C" w:rsidRPr="00166BB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44FD2" w14:textId="77777777" w:rsidR="00166BBC" w:rsidRDefault="00166BBC" w:rsidP="00166BBC">
      <w:pPr>
        <w:spacing w:after="0" w:line="240" w:lineRule="auto"/>
      </w:pPr>
      <w:r>
        <w:separator/>
      </w:r>
    </w:p>
  </w:endnote>
  <w:endnote w:type="continuationSeparator" w:id="0">
    <w:p w14:paraId="64256BC9" w14:textId="77777777" w:rsidR="00166BBC" w:rsidRDefault="00166BBC" w:rsidP="00166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8B83B" w14:textId="5756A53D" w:rsidR="00BE53FA" w:rsidRPr="00BE53FA" w:rsidRDefault="00BE53FA">
    <w:pPr>
      <w:pStyle w:val="Voettekst"/>
      <w:rPr>
        <w:rFonts w:ascii="Times New Roman" w:hAnsi="Times New Roman" w:cs="Times New Roman"/>
        <w:sz w:val="26"/>
        <w:szCs w:val="26"/>
      </w:rPr>
    </w:pPr>
    <w:r w:rsidRPr="00BE53FA">
      <w:rPr>
        <w:rFonts w:ascii="Times New Roman" w:hAnsi="Times New Roman" w:cs="Times New Roman"/>
        <w:noProof/>
        <w:color w:val="4472C4" w:themeColor="accent1"/>
        <w:sz w:val="26"/>
        <w:szCs w:val="26"/>
      </w:rPr>
      <mc:AlternateContent>
        <mc:Choice Requires="wps">
          <w:drawing>
            <wp:anchor distT="0" distB="0" distL="114300" distR="114300" simplePos="0" relativeHeight="251661312" behindDoc="0" locked="0" layoutInCell="1" allowOverlap="1" wp14:anchorId="542D5850" wp14:editId="6AA1CF0D">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C266236" id="Rechthoek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sidRPr="00BE53FA">
      <w:rPr>
        <w:rFonts w:ascii="Times New Roman" w:hAnsi="Times New Roman" w:cs="Times New Roman"/>
        <w:color w:val="4472C4" w:themeColor="accent1"/>
        <w:sz w:val="26"/>
        <w:szCs w:val="26"/>
      </w:rPr>
      <w:t xml:space="preserve"> </w:t>
    </w:r>
    <w:r>
      <w:rPr>
        <w:rFonts w:asciiTheme="majorHAnsi" w:eastAsiaTheme="majorEastAsia" w:hAnsiTheme="majorHAnsi" w:cstheme="majorBidi"/>
        <w:color w:val="4472C4" w:themeColor="accent1"/>
        <w:sz w:val="20"/>
        <w:szCs w:val="20"/>
      </w:rPr>
      <w:t>www.toentezien.nl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0148F" w14:textId="77777777" w:rsidR="00166BBC" w:rsidRDefault="00166BBC" w:rsidP="00166BBC">
      <w:pPr>
        <w:spacing w:after="0" w:line="240" w:lineRule="auto"/>
      </w:pPr>
      <w:r>
        <w:separator/>
      </w:r>
    </w:p>
  </w:footnote>
  <w:footnote w:type="continuationSeparator" w:id="0">
    <w:p w14:paraId="2CC078C2" w14:textId="77777777" w:rsidR="00166BBC" w:rsidRDefault="00166BBC" w:rsidP="00166BBC">
      <w:pPr>
        <w:spacing w:after="0" w:line="240" w:lineRule="auto"/>
      </w:pPr>
      <w:r>
        <w:continuationSeparator/>
      </w:r>
    </w:p>
  </w:footnote>
  <w:footnote w:id="1">
    <w:p w14:paraId="51ED66B6" w14:textId="6DE938BE" w:rsidR="00166BBC" w:rsidRPr="00166BBC" w:rsidRDefault="00166BBC">
      <w:pPr>
        <w:pStyle w:val="Voetnoottekst"/>
        <w:rPr>
          <w:rFonts w:ascii="Times New Roman" w:hAnsi="Times New Roman" w:cs="Times New Roman"/>
          <w:sz w:val="18"/>
          <w:szCs w:val="18"/>
        </w:rPr>
      </w:pPr>
      <w:r w:rsidRPr="00166BBC">
        <w:rPr>
          <w:rStyle w:val="Voetnootmarkering"/>
          <w:rFonts w:ascii="Times New Roman" w:hAnsi="Times New Roman" w:cs="Times New Roman"/>
          <w:sz w:val="18"/>
          <w:szCs w:val="18"/>
        </w:rPr>
        <w:footnoteRef/>
      </w:r>
      <w:r w:rsidRPr="00166BBC">
        <w:rPr>
          <w:rFonts w:ascii="Times New Roman" w:hAnsi="Times New Roman" w:cs="Times New Roman"/>
          <w:sz w:val="18"/>
          <w:szCs w:val="18"/>
        </w:rPr>
        <w:t xml:space="preserve"> </w:t>
      </w:r>
      <w:r w:rsidRPr="00166BBC">
        <w:rPr>
          <w:rFonts w:ascii="Times New Roman" w:hAnsi="Times New Roman" w:cs="Times New Roman"/>
          <w:sz w:val="18"/>
          <w:szCs w:val="18"/>
        </w:rPr>
        <w:t xml:space="preserve">G.P.H. </w:t>
      </w:r>
      <w:proofErr w:type="spellStart"/>
      <w:r w:rsidRPr="00166BBC">
        <w:rPr>
          <w:rFonts w:ascii="Times New Roman" w:hAnsi="Times New Roman" w:cs="Times New Roman"/>
          <w:sz w:val="18"/>
          <w:szCs w:val="18"/>
        </w:rPr>
        <w:t>Zimmermann</w:t>
      </w:r>
      <w:proofErr w:type="spellEnd"/>
      <w:r w:rsidRPr="00166BBC">
        <w:rPr>
          <w:rFonts w:ascii="Times New Roman" w:hAnsi="Times New Roman" w:cs="Times New Roman"/>
          <w:sz w:val="18"/>
          <w:szCs w:val="18"/>
        </w:rPr>
        <w:t xml:space="preserve">, ‘De </w:t>
      </w:r>
      <w:proofErr w:type="spellStart"/>
      <w:r w:rsidRPr="00166BBC">
        <w:rPr>
          <w:rFonts w:ascii="Times New Roman" w:hAnsi="Times New Roman" w:cs="Times New Roman"/>
          <w:sz w:val="18"/>
          <w:szCs w:val="18"/>
        </w:rPr>
        <w:t>Surinaamsche</w:t>
      </w:r>
      <w:proofErr w:type="spellEnd"/>
      <w:r w:rsidRPr="00166BBC">
        <w:rPr>
          <w:rFonts w:ascii="Times New Roman" w:hAnsi="Times New Roman" w:cs="Times New Roman"/>
          <w:sz w:val="18"/>
          <w:szCs w:val="18"/>
        </w:rPr>
        <w:t xml:space="preserve"> inboorlingen op de Tentoonstelling’, Eigen Haard. Geïllustreerd volkstijdschrift 33 (1883) 401-405, aldaar 401.</w:t>
      </w:r>
    </w:p>
  </w:footnote>
  <w:footnote w:id="2">
    <w:p w14:paraId="30CE651D" w14:textId="4C3924D8" w:rsidR="00166BBC" w:rsidRPr="00166BBC" w:rsidRDefault="00166BBC">
      <w:pPr>
        <w:pStyle w:val="Voetnoottekst"/>
        <w:rPr>
          <w:rFonts w:ascii="Times New Roman" w:hAnsi="Times New Roman" w:cs="Times New Roman"/>
          <w:sz w:val="18"/>
          <w:szCs w:val="18"/>
        </w:rPr>
      </w:pPr>
      <w:r w:rsidRPr="00166BBC">
        <w:rPr>
          <w:rStyle w:val="Voetnootmarkering"/>
          <w:rFonts w:ascii="Times New Roman" w:hAnsi="Times New Roman" w:cs="Times New Roman"/>
          <w:sz w:val="18"/>
          <w:szCs w:val="18"/>
        </w:rPr>
        <w:footnoteRef/>
      </w:r>
      <w:r w:rsidRPr="00166BBC">
        <w:rPr>
          <w:rFonts w:ascii="Times New Roman" w:hAnsi="Times New Roman" w:cs="Times New Roman"/>
          <w:sz w:val="18"/>
          <w:szCs w:val="18"/>
        </w:rPr>
        <w:t xml:space="preserve"> </w:t>
      </w:r>
      <w:r w:rsidRPr="00166BBC">
        <w:rPr>
          <w:rFonts w:ascii="Times New Roman" w:hAnsi="Times New Roman" w:cs="Times New Roman"/>
          <w:i/>
          <w:sz w:val="18"/>
          <w:szCs w:val="18"/>
        </w:rPr>
        <w:t xml:space="preserve">De </w:t>
      </w:r>
      <w:proofErr w:type="spellStart"/>
      <w:r w:rsidRPr="00166BBC">
        <w:rPr>
          <w:rFonts w:ascii="Times New Roman" w:hAnsi="Times New Roman" w:cs="Times New Roman"/>
          <w:i/>
          <w:sz w:val="18"/>
          <w:szCs w:val="18"/>
        </w:rPr>
        <w:t>West-Indiër</w:t>
      </w:r>
      <w:proofErr w:type="spellEnd"/>
      <w:r w:rsidRPr="00166BBC">
        <w:rPr>
          <w:rFonts w:ascii="Times New Roman" w:hAnsi="Times New Roman" w:cs="Times New Roman"/>
          <w:i/>
          <w:sz w:val="18"/>
          <w:szCs w:val="18"/>
        </w:rPr>
        <w:t xml:space="preserve"> : dagblad </w:t>
      </w:r>
      <w:proofErr w:type="spellStart"/>
      <w:r w:rsidRPr="00166BBC">
        <w:rPr>
          <w:rFonts w:ascii="Times New Roman" w:hAnsi="Times New Roman" w:cs="Times New Roman"/>
          <w:i/>
          <w:sz w:val="18"/>
          <w:szCs w:val="18"/>
        </w:rPr>
        <w:t>toegewĳd</w:t>
      </w:r>
      <w:proofErr w:type="spellEnd"/>
      <w:r w:rsidRPr="00166BBC">
        <w:rPr>
          <w:rFonts w:ascii="Times New Roman" w:hAnsi="Times New Roman" w:cs="Times New Roman"/>
          <w:i/>
          <w:sz w:val="18"/>
          <w:szCs w:val="18"/>
        </w:rPr>
        <w:t xml:space="preserve"> aan de belangen van Nederlandsch Guyana</w:t>
      </w:r>
      <w:r w:rsidRPr="00166BBC">
        <w:rPr>
          <w:rFonts w:ascii="Times New Roman" w:hAnsi="Times New Roman" w:cs="Times New Roman"/>
          <w:sz w:val="18"/>
          <w:szCs w:val="18"/>
        </w:rPr>
        <w:t xml:space="preserve"> (15 april 1883).</w:t>
      </w:r>
    </w:p>
  </w:footnote>
  <w:footnote w:id="3">
    <w:p w14:paraId="7BB52B15" w14:textId="77777777" w:rsidR="00031339" w:rsidRPr="00166BBC" w:rsidRDefault="00031339" w:rsidP="00031339">
      <w:pPr>
        <w:pStyle w:val="Eindnoottekst"/>
        <w:rPr>
          <w:rFonts w:ascii="Times New Roman" w:hAnsi="Times New Roman" w:cs="Times New Roman"/>
          <w:sz w:val="18"/>
          <w:szCs w:val="18"/>
        </w:rPr>
      </w:pPr>
      <w:r w:rsidRPr="00166BBC">
        <w:rPr>
          <w:rStyle w:val="Voetnootmarkering"/>
          <w:rFonts w:ascii="Times New Roman" w:hAnsi="Times New Roman" w:cs="Times New Roman"/>
          <w:sz w:val="18"/>
          <w:szCs w:val="18"/>
        </w:rPr>
        <w:footnoteRef/>
      </w:r>
      <w:r w:rsidRPr="00166BBC">
        <w:rPr>
          <w:rFonts w:ascii="Times New Roman" w:hAnsi="Times New Roman" w:cs="Times New Roman"/>
          <w:sz w:val="18"/>
          <w:szCs w:val="18"/>
        </w:rPr>
        <w:t xml:space="preserve"> </w:t>
      </w:r>
      <w:proofErr w:type="spellStart"/>
      <w:r w:rsidRPr="00166BBC">
        <w:rPr>
          <w:rFonts w:ascii="Times New Roman" w:hAnsi="Times New Roman" w:cs="Times New Roman"/>
          <w:i/>
          <w:sz w:val="18"/>
          <w:szCs w:val="18"/>
        </w:rPr>
        <w:t>Rotterdamsch</w:t>
      </w:r>
      <w:proofErr w:type="spellEnd"/>
      <w:r w:rsidRPr="00166BBC">
        <w:rPr>
          <w:rFonts w:ascii="Times New Roman" w:hAnsi="Times New Roman" w:cs="Times New Roman"/>
          <w:i/>
          <w:sz w:val="18"/>
          <w:szCs w:val="18"/>
        </w:rPr>
        <w:t xml:space="preserve"> Nieuwsblad</w:t>
      </w:r>
      <w:r w:rsidRPr="00166BBC">
        <w:rPr>
          <w:rFonts w:ascii="Times New Roman" w:hAnsi="Times New Roman" w:cs="Times New Roman"/>
          <w:sz w:val="18"/>
          <w:szCs w:val="18"/>
        </w:rPr>
        <w:t xml:space="preserve"> (7 mei 1883).</w:t>
      </w:r>
    </w:p>
  </w:footnote>
  <w:footnote w:id="4">
    <w:p w14:paraId="36B6FF89" w14:textId="77777777" w:rsidR="00166BBC" w:rsidRPr="00166BBC" w:rsidRDefault="00166BBC" w:rsidP="00166BBC">
      <w:pPr>
        <w:pStyle w:val="Voetnoottekst"/>
        <w:rPr>
          <w:rFonts w:ascii="Times New Roman" w:hAnsi="Times New Roman" w:cs="Times New Roman"/>
          <w:sz w:val="18"/>
          <w:szCs w:val="18"/>
        </w:rPr>
      </w:pPr>
      <w:r w:rsidRPr="00166BBC">
        <w:rPr>
          <w:rStyle w:val="Voetnootmarkering"/>
          <w:rFonts w:ascii="Times New Roman" w:hAnsi="Times New Roman" w:cs="Times New Roman"/>
          <w:sz w:val="18"/>
          <w:szCs w:val="18"/>
        </w:rPr>
        <w:footnoteRef/>
      </w:r>
      <w:r w:rsidRPr="00166BBC">
        <w:rPr>
          <w:rFonts w:ascii="Times New Roman" w:hAnsi="Times New Roman" w:cs="Times New Roman"/>
          <w:sz w:val="18"/>
          <w:szCs w:val="18"/>
        </w:rPr>
        <w:t xml:space="preserve"> </w:t>
      </w:r>
      <w:r w:rsidRPr="00166BBC">
        <w:rPr>
          <w:rFonts w:ascii="Times New Roman" w:hAnsi="Times New Roman" w:cs="Times New Roman"/>
          <w:sz w:val="18"/>
          <w:szCs w:val="18"/>
        </w:rPr>
        <w:t xml:space="preserve">'De Indianen op de Tentoonstelling', </w:t>
      </w:r>
      <w:r w:rsidRPr="00166BBC">
        <w:rPr>
          <w:rFonts w:ascii="Times New Roman" w:hAnsi="Times New Roman" w:cs="Times New Roman"/>
          <w:i/>
          <w:sz w:val="18"/>
          <w:szCs w:val="18"/>
        </w:rPr>
        <w:t>Het nieuws van den dag : kleine courant</w:t>
      </w:r>
      <w:r w:rsidRPr="00166BBC">
        <w:rPr>
          <w:rFonts w:ascii="Times New Roman" w:hAnsi="Times New Roman" w:cs="Times New Roman"/>
          <w:sz w:val="18"/>
          <w:szCs w:val="18"/>
        </w:rPr>
        <w:t xml:space="preserve"> (8 mei 1883).</w:t>
      </w:r>
    </w:p>
    <w:p w14:paraId="4D4B03ED" w14:textId="2575F207" w:rsidR="00166BBC" w:rsidRDefault="00166BBC">
      <w:pPr>
        <w:pStyle w:val="Voetnoottekst"/>
      </w:pPr>
    </w:p>
  </w:footnote>
  <w:footnote w:id="5">
    <w:p w14:paraId="378FC2BC" w14:textId="212B691B" w:rsidR="00166BBC" w:rsidRPr="00031339" w:rsidRDefault="00166BBC" w:rsidP="00031339">
      <w:pPr>
        <w:pStyle w:val="Eindnoottekst"/>
        <w:rPr>
          <w:rFonts w:ascii="Times New Roman" w:hAnsi="Times New Roman" w:cs="Times New Roman"/>
          <w:sz w:val="18"/>
          <w:szCs w:val="18"/>
        </w:rPr>
      </w:pPr>
      <w:r w:rsidRPr="00031339">
        <w:rPr>
          <w:rStyle w:val="Voetnootmarkering"/>
          <w:rFonts w:ascii="Times New Roman" w:hAnsi="Times New Roman" w:cs="Times New Roman"/>
          <w:sz w:val="18"/>
          <w:szCs w:val="18"/>
        </w:rPr>
        <w:footnoteRef/>
      </w:r>
      <w:r w:rsidRPr="00031339">
        <w:rPr>
          <w:rFonts w:ascii="Times New Roman" w:hAnsi="Times New Roman" w:cs="Times New Roman"/>
          <w:sz w:val="18"/>
          <w:szCs w:val="18"/>
        </w:rPr>
        <w:t xml:space="preserve"> </w:t>
      </w:r>
      <w:r w:rsidRPr="00031339">
        <w:rPr>
          <w:rFonts w:ascii="Times New Roman" w:hAnsi="Times New Roman" w:cs="Times New Roman"/>
          <w:sz w:val="18"/>
          <w:szCs w:val="18"/>
        </w:rPr>
        <w:t xml:space="preserve">‘De negers uit Suriname op de tentoonstelling. II De </w:t>
      </w:r>
      <w:proofErr w:type="spellStart"/>
      <w:r w:rsidRPr="00031339">
        <w:rPr>
          <w:rFonts w:ascii="Times New Roman" w:hAnsi="Times New Roman" w:cs="Times New Roman"/>
          <w:sz w:val="18"/>
          <w:szCs w:val="18"/>
        </w:rPr>
        <w:t>bosch</w:t>
      </w:r>
      <w:proofErr w:type="spellEnd"/>
      <w:r w:rsidRPr="00031339">
        <w:rPr>
          <w:rFonts w:ascii="Times New Roman" w:hAnsi="Times New Roman" w:cs="Times New Roman"/>
          <w:sz w:val="18"/>
          <w:szCs w:val="18"/>
        </w:rPr>
        <w:t xml:space="preserve">-negers’, </w:t>
      </w:r>
      <w:r w:rsidRPr="00031339">
        <w:rPr>
          <w:rFonts w:ascii="Times New Roman" w:hAnsi="Times New Roman" w:cs="Times New Roman"/>
          <w:i/>
          <w:sz w:val="18"/>
          <w:szCs w:val="18"/>
        </w:rPr>
        <w:t xml:space="preserve">Het nieuws van den dag </w:t>
      </w:r>
      <w:r w:rsidRPr="00031339">
        <w:rPr>
          <w:rFonts w:ascii="Times New Roman" w:hAnsi="Times New Roman" w:cs="Times New Roman"/>
          <w:sz w:val="18"/>
          <w:szCs w:val="18"/>
        </w:rPr>
        <w:t>(28 mei 1883).</w:t>
      </w:r>
    </w:p>
  </w:footnote>
  <w:footnote w:id="6">
    <w:p w14:paraId="2472EB50" w14:textId="77777777" w:rsidR="00031339" w:rsidRPr="00031339" w:rsidRDefault="00031339" w:rsidP="00031339">
      <w:pPr>
        <w:pStyle w:val="Voetnoottekst"/>
        <w:rPr>
          <w:rFonts w:ascii="Times New Roman" w:hAnsi="Times New Roman" w:cs="Times New Roman"/>
          <w:sz w:val="18"/>
          <w:szCs w:val="18"/>
        </w:rPr>
      </w:pPr>
      <w:r w:rsidRPr="00031339">
        <w:rPr>
          <w:rStyle w:val="Voetnootmarkering"/>
          <w:rFonts w:ascii="Times New Roman" w:hAnsi="Times New Roman" w:cs="Times New Roman"/>
          <w:sz w:val="18"/>
          <w:szCs w:val="18"/>
        </w:rPr>
        <w:footnoteRef/>
      </w:r>
      <w:r w:rsidRPr="00031339">
        <w:rPr>
          <w:rFonts w:ascii="Times New Roman" w:hAnsi="Times New Roman" w:cs="Times New Roman"/>
          <w:sz w:val="18"/>
          <w:szCs w:val="18"/>
        </w:rPr>
        <w:t xml:space="preserve"> ‘De negers van Suriname op de tentoonstelling. 1 De plantage-negers’, </w:t>
      </w:r>
      <w:r w:rsidRPr="00031339">
        <w:rPr>
          <w:rFonts w:ascii="Times New Roman" w:hAnsi="Times New Roman" w:cs="Times New Roman"/>
          <w:i/>
          <w:sz w:val="18"/>
          <w:szCs w:val="18"/>
        </w:rPr>
        <w:t xml:space="preserve">Het nieuws van den dag </w:t>
      </w:r>
      <w:r w:rsidRPr="00031339">
        <w:rPr>
          <w:rFonts w:ascii="Times New Roman" w:hAnsi="Times New Roman" w:cs="Times New Roman"/>
          <w:sz w:val="18"/>
          <w:szCs w:val="18"/>
        </w:rPr>
        <w:t xml:space="preserve"> (22 mei 1883). </w:t>
      </w:r>
    </w:p>
  </w:footnote>
  <w:footnote w:id="7">
    <w:p w14:paraId="6882AC56" w14:textId="7F2A2CDB" w:rsidR="00031339" w:rsidRPr="00031339" w:rsidRDefault="00031339" w:rsidP="00031339">
      <w:pPr>
        <w:pStyle w:val="Eindnoottekst"/>
        <w:rPr>
          <w:rFonts w:ascii="Times New Roman" w:hAnsi="Times New Roman" w:cs="Times New Roman"/>
          <w:sz w:val="18"/>
          <w:szCs w:val="18"/>
        </w:rPr>
      </w:pPr>
      <w:r w:rsidRPr="00031339">
        <w:rPr>
          <w:rStyle w:val="Voetnootmarkering"/>
          <w:rFonts w:ascii="Times New Roman" w:hAnsi="Times New Roman" w:cs="Times New Roman"/>
          <w:sz w:val="18"/>
          <w:szCs w:val="18"/>
        </w:rPr>
        <w:footnoteRef/>
      </w:r>
      <w:r w:rsidRPr="00031339">
        <w:rPr>
          <w:rFonts w:ascii="Times New Roman" w:hAnsi="Times New Roman" w:cs="Times New Roman"/>
          <w:sz w:val="18"/>
          <w:szCs w:val="18"/>
        </w:rPr>
        <w:t xml:space="preserve"> </w:t>
      </w:r>
      <w:r w:rsidRPr="00031339">
        <w:rPr>
          <w:rFonts w:ascii="Times New Roman" w:hAnsi="Times New Roman" w:cs="Times New Roman"/>
          <w:sz w:val="18"/>
          <w:szCs w:val="18"/>
        </w:rPr>
        <w:t xml:space="preserve">De </w:t>
      </w:r>
      <w:proofErr w:type="spellStart"/>
      <w:r w:rsidRPr="00031339">
        <w:rPr>
          <w:rFonts w:ascii="Times New Roman" w:hAnsi="Times New Roman" w:cs="Times New Roman"/>
          <w:sz w:val="18"/>
          <w:szCs w:val="18"/>
        </w:rPr>
        <w:t>bosch</w:t>
      </w:r>
      <w:proofErr w:type="spellEnd"/>
      <w:r w:rsidRPr="00031339">
        <w:rPr>
          <w:rFonts w:ascii="Times New Roman" w:hAnsi="Times New Roman" w:cs="Times New Roman"/>
          <w:sz w:val="18"/>
          <w:szCs w:val="18"/>
        </w:rPr>
        <w:t xml:space="preserve">-negers’, </w:t>
      </w:r>
      <w:r w:rsidRPr="00031339">
        <w:rPr>
          <w:rFonts w:ascii="Times New Roman" w:hAnsi="Times New Roman" w:cs="Times New Roman"/>
          <w:i/>
          <w:sz w:val="18"/>
          <w:szCs w:val="18"/>
        </w:rPr>
        <w:t xml:space="preserve">Het nieuws van den dag </w:t>
      </w:r>
      <w:r w:rsidRPr="00031339">
        <w:rPr>
          <w:rFonts w:ascii="Times New Roman" w:hAnsi="Times New Roman" w:cs="Times New Roman"/>
          <w:sz w:val="18"/>
          <w:szCs w:val="18"/>
        </w:rPr>
        <w:t>(28 mei 1883).</w:t>
      </w:r>
    </w:p>
  </w:footnote>
  <w:footnote w:id="8">
    <w:p w14:paraId="02D48B0F" w14:textId="77777777" w:rsidR="00031339" w:rsidRPr="00031339" w:rsidRDefault="00031339" w:rsidP="00031339">
      <w:pPr>
        <w:pStyle w:val="Voetnoottekst"/>
        <w:rPr>
          <w:rFonts w:ascii="Times New Roman" w:hAnsi="Times New Roman" w:cs="Times New Roman"/>
          <w:sz w:val="18"/>
          <w:szCs w:val="18"/>
        </w:rPr>
      </w:pPr>
      <w:r w:rsidRPr="00031339">
        <w:rPr>
          <w:rStyle w:val="Voetnootmarkering"/>
          <w:rFonts w:ascii="Times New Roman" w:hAnsi="Times New Roman" w:cs="Times New Roman"/>
          <w:sz w:val="18"/>
          <w:szCs w:val="18"/>
        </w:rPr>
        <w:footnoteRef/>
      </w:r>
      <w:r w:rsidRPr="00031339">
        <w:rPr>
          <w:rFonts w:ascii="Times New Roman" w:hAnsi="Times New Roman" w:cs="Times New Roman"/>
          <w:sz w:val="18"/>
          <w:szCs w:val="18"/>
        </w:rPr>
        <w:t xml:space="preserve"> </w:t>
      </w:r>
      <w:r w:rsidRPr="00031339">
        <w:rPr>
          <w:rFonts w:ascii="Times New Roman" w:hAnsi="Times New Roman" w:cs="Times New Roman"/>
          <w:sz w:val="18"/>
          <w:szCs w:val="18"/>
        </w:rPr>
        <w:t xml:space="preserve">F.W. van Eeden, ‘Internationale tentoonstelling. De koloniale afdeling III’, </w:t>
      </w:r>
      <w:r w:rsidRPr="00031339">
        <w:rPr>
          <w:rFonts w:ascii="Times New Roman" w:hAnsi="Times New Roman" w:cs="Times New Roman"/>
          <w:i/>
          <w:sz w:val="18"/>
          <w:szCs w:val="18"/>
        </w:rPr>
        <w:t xml:space="preserve">Het nieuws van den dag </w:t>
      </w:r>
      <w:r w:rsidRPr="00031339">
        <w:rPr>
          <w:rFonts w:ascii="Times New Roman" w:hAnsi="Times New Roman" w:cs="Times New Roman"/>
          <w:sz w:val="18"/>
          <w:szCs w:val="18"/>
        </w:rPr>
        <w:t xml:space="preserve"> (28 juni 1883). Dit artikel is onbewerkt opgenomen in: De Koloniën op de internationale tentoonstelling te Amsterdam in 1883 (Haarlem, 1884) 13-18. </w:t>
      </w:r>
    </w:p>
    <w:p w14:paraId="30624562" w14:textId="2EE76C15" w:rsidR="00031339" w:rsidRDefault="00031339">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24C77" w14:textId="35A21B47" w:rsidR="00BE53FA" w:rsidRPr="00BE53FA" w:rsidRDefault="00BE53FA">
    <w:pPr>
      <w:pBdr>
        <w:left w:val="single" w:sz="12" w:space="11" w:color="4472C4" w:themeColor="accent1"/>
      </w:pBdr>
      <w:tabs>
        <w:tab w:val="left" w:pos="3620"/>
        <w:tab w:val="left" w:pos="3964"/>
      </w:tabs>
      <w:spacing w:after="0"/>
      <w:rPr>
        <w:rFonts w:ascii="Times New Roman" w:eastAsiaTheme="majorEastAsia" w:hAnsi="Times New Roman" w:cs="Times New Roman"/>
        <w:color w:val="2F5496" w:themeColor="accent1" w:themeShade="BF"/>
        <w:sz w:val="26"/>
        <w:szCs w:val="26"/>
      </w:rPr>
    </w:pPr>
    <w:sdt>
      <w:sdtPr>
        <w:rPr>
          <w:rFonts w:ascii="Times New Roman" w:eastAsiaTheme="majorEastAsia" w:hAnsi="Times New Roman" w:cs="Times New Roman"/>
          <w:color w:val="2F5496" w:themeColor="accent1" w:themeShade="BF"/>
          <w:sz w:val="26"/>
          <w:szCs w:val="26"/>
        </w:rPr>
        <w:alias w:val="Titel"/>
        <w:tag w:val=""/>
        <w:id w:val="-932208079"/>
        <w:placeholder>
          <w:docPart w:val="6B6675527EE7497EAB327667C9A8DE11"/>
        </w:placeholder>
        <w:dataBinding w:prefixMappings="xmlns:ns0='http://purl.org/dc/elements/1.1/' xmlns:ns1='http://schemas.openxmlformats.org/package/2006/metadata/core-properties' " w:xpath="/ns1:coreProperties[1]/ns0:title[1]" w:storeItemID="{6C3C8BC8-F283-45AE-878A-BAB7291924A1}"/>
        <w:text/>
      </w:sdtPr>
      <w:sdtContent>
        <w:r w:rsidRPr="00BE53FA">
          <w:rPr>
            <w:rFonts w:ascii="Times New Roman" w:eastAsiaTheme="majorEastAsia" w:hAnsi="Times New Roman" w:cs="Times New Roman"/>
            <w:color w:val="2F5496" w:themeColor="accent1" w:themeShade="BF"/>
            <w:sz w:val="26"/>
            <w:szCs w:val="26"/>
          </w:rPr>
          <w:t>www.toentezien.nl</w:t>
        </w:r>
      </w:sdtContent>
    </w:sdt>
  </w:p>
  <w:p w14:paraId="662E376D" w14:textId="00EB806C" w:rsidR="00031339" w:rsidRPr="00BE53FA" w:rsidRDefault="00BE53FA">
    <w:pPr>
      <w:pStyle w:val="Koptekst"/>
      <w:rPr>
        <w:rFonts w:ascii="Times New Roman" w:hAnsi="Times New Roman" w:cs="Times New Roman"/>
      </w:rPr>
    </w:pPr>
    <w:sdt>
      <w:sdtPr>
        <w:rPr>
          <w:rFonts w:ascii="Times New Roman" w:hAnsi="Times New Roman" w:cs="Times New Roman"/>
          <w:i/>
          <w:iCs/>
          <w:u w:val="single"/>
        </w:rPr>
        <w:id w:val="546807071"/>
        <w:docPartObj>
          <w:docPartGallery w:val="Page Numbers (Margins)"/>
          <w:docPartUnique/>
        </w:docPartObj>
      </w:sdtPr>
      <w:sdtContent>
        <w:r w:rsidRPr="00BE53FA">
          <w:rPr>
            <w:rFonts w:ascii="Times New Roman" w:hAnsi="Times New Roman" w:cs="Times New Roman"/>
            <w:i/>
            <w:iCs/>
            <w:noProof/>
            <w:u w:val="single"/>
          </w:rPr>
          <mc:AlternateContent>
            <mc:Choice Requires="wps">
              <w:drawing>
                <wp:anchor distT="0" distB="0" distL="114300" distR="114300" simplePos="0" relativeHeight="251659264" behindDoc="0" locked="0" layoutInCell="0" allowOverlap="1" wp14:anchorId="67282C88" wp14:editId="0CBA2E64">
                  <wp:simplePos x="0" y="0"/>
                  <wp:positionH relativeFrom="rightMargin">
                    <wp:align>right</wp:align>
                  </wp:positionH>
                  <wp:positionV relativeFrom="margin">
                    <wp:align>center</wp:align>
                  </wp:positionV>
                  <wp:extent cx="727710" cy="329565"/>
                  <wp:effectExtent l="0" t="0" r="0" b="381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13F7E" w14:textId="77777777" w:rsidR="00BE53FA" w:rsidRPr="00BE53FA" w:rsidRDefault="00BE53FA">
                              <w:pPr>
                                <w:pBdr>
                                  <w:bottom w:val="single" w:sz="4" w:space="1" w:color="auto"/>
                                </w:pBdr>
                                <w:rPr>
                                  <w:rFonts w:ascii="Times New Roman" w:hAnsi="Times New Roman" w:cs="Times New Roman"/>
                                </w:rPr>
                              </w:pPr>
                              <w:r w:rsidRPr="00BE53FA">
                                <w:rPr>
                                  <w:rFonts w:ascii="Times New Roman" w:hAnsi="Times New Roman" w:cs="Times New Roman"/>
                                </w:rPr>
                                <w:fldChar w:fldCharType="begin"/>
                              </w:r>
                              <w:r w:rsidRPr="00BE53FA">
                                <w:rPr>
                                  <w:rFonts w:ascii="Times New Roman" w:hAnsi="Times New Roman" w:cs="Times New Roman"/>
                                </w:rPr>
                                <w:instrText>PAGE   \* MERGEFORMAT</w:instrText>
                              </w:r>
                              <w:r w:rsidRPr="00BE53FA">
                                <w:rPr>
                                  <w:rFonts w:ascii="Times New Roman" w:hAnsi="Times New Roman" w:cs="Times New Roman"/>
                                </w:rPr>
                                <w:fldChar w:fldCharType="separate"/>
                              </w:r>
                              <w:r w:rsidRPr="00BE53FA">
                                <w:rPr>
                                  <w:rFonts w:ascii="Times New Roman" w:hAnsi="Times New Roman" w:cs="Times New Roman"/>
                                </w:rPr>
                                <w:t>2</w:t>
                              </w:r>
                              <w:r w:rsidRPr="00BE53FA">
                                <w:rPr>
                                  <w:rFonts w:ascii="Times New Roman" w:hAnsi="Times New Roman" w:cs="Times New Roman"/>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7282C88" id="Rechthoe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" o:allowincell="f" stroked="f">
                  <v:textbox>
                    <w:txbxContent>
                      <w:p w14:paraId="0B413F7E" w14:textId="77777777" w:rsidR="00BE53FA" w:rsidRPr="00BE53FA" w:rsidRDefault="00BE53FA">
                        <w:pPr>
                          <w:pBdr>
                            <w:bottom w:val="single" w:sz="4" w:space="1" w:color="auto"/>
                          </w:pBdr>
                          <w:rPr>
                            <w:rFonts w:ascii="Times New Roman" w:hAnsi="Times New Roman" w:cs="Times New Roman"/>
                          </w:rPr>
                        </w:pPr>
                        <w:r w:rsidRPr="00BE53FA">
                          <w:rPr>
                            <w:rFonts w:ascii="Times New Roman" w:hAnsi="Times New Roman" w:cs="Times New Roman"/>
                          </w:rPr>
                          <w:fldChar w:fldCharType="begin"/>
                        </w:r>
                        <w:r w:rsidRPr="00BE53FA">
                          <w:rPr>
                            <w:rFonts w:ascii="Times New Roman" w:hAnsi="Times New Roman" w:cs="Times New Roman"/>
                          </w:rPr>
                          <w:instrText>PAGE   \* MERGEFORMAT</w:instrText>
                        </w:r>
                        <w:r w:rsidRPr="00BE53FA">
                          <w:rPr>
                            <w:rFonts w:ascii="Times New Roman" w:hAnsi="Times New Roman" w:cs="Times New Roman"/>
                          </w:rPr>
                          <w:fldChar w:fldCharType="separate"/>
                        </w:r>
                        <w:r w:rsidRPr="00BE53FA">
                          <w:rPr>
                            <w:rFonts w:ascii="Times New Roman" w:hAnsi="Times New Roman" w:cs="Times New Roman"/>
                          </w:rPr>
                          <w:t>2</w:t>
                        </w:r>
                        <w:r w:rsidRPr="00BE53FA">
                          <w:rPr>
                            <w:rFonts w:ascii="Times New Roman" w:hAnsi="Times New Roman" w:cs="Times New Roman"/>
                          </w:rPr>
                          <w:fldChar w:fldCharType="end"/>
                        </w:r>
                      </w:p>
                    </w:txbxContent>
                  </v:textbox>
                  <w10:wrap anchorx="margin" anchory="margin"/>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BC"/>
    <w:rsid w:val="00031339"/>
    <w:rsid w:val="00051F54"/>
    <w:rsid w:val="00166BBC"/>
    <w:rsid w:val="004F1B98"/>
    <w:rsid w:val="00552DA5"/>
    <w:rsid w:val="007D0C71"/>
    <w:rsid w:val="008434D1"/>
    <w:rsid w:val="0084651A"/>
    <w:rsid w:val="009120F1"/>
    <w:rsid w:val="00955F6A"/>
    <w:rsid w:val="00A2685F"/>
    <w:rsid w:val="00AF57D6"/>
    <w:rsid w:val="00BE53FA"/>
    <w:rsid w:val="00C77C7F"/>
    <w:rsid w:val="00CE690C"/>
    <w:rsid w:val="00D57D18"/>
    <w:rsid w:val="00D7357B"/>
    <w:rsid w:val="00FD73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E581CF"/>
  <w15:chartTrackingRefBased/>
  <w15:docId w15:val="{7A7487B0-2A65-4945-BC18-FEB15983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6BBC"/>
    <w:pPr>
      <w:spacing w:line="256" w:lineRule="auto"/>
    </w:pPr>
  </w:style>
  <w:style w:type="paragraph" w:styleId="Kop1">
    <w:name w:val="heading 1"/>
    <w:basedOn w:val="Standaard"/>
    <w:next w:val="Standaard"/>
    <w:link w:val="Kop1Char"/>
    <w:uiPriority w:val="9"/>
    <w:qFormat/>
    <w:rsid w:val="00166B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6BBC"/>
    <w:rPr>
      <w:rFonts w:asciiTheme="majorHAnsi" w:eastAsiaTheme="majorEastAsia" w:hAnsiTheme="majorHAnsi" w:cstheme="majorBidi"/>
      <w:color w:val="2F5496" w:themeColor="accent1" w:themeShade="BF"/>
      <w:sz w:val="32"/>
      <w:szCs w:val="32"/>
    </w:rPr>
  </w:style>
  <w:style w:type="paragraph" w:styleId="Voetnoottekst">
    <w:name w:val="footnote text"/>
    <w:basedOn w:val="Standaard"/>
    <w:link w:val="VoetnoottekstChar"/>
    <w:uiPriority w:val="99"/>
    <w:semiHidden/>
    <w:unhideWhenUsed/>
    <w:rsid w:val="00166BB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66BBC"/>
    <w:rPr>
      <w:sz w:val="20"/>
      <w:szCs w:val="20"/>
    </w:rPr>
  </w:style>
  <w:style w:type="paragraph" w:styleId="Eindnoottekst">
    <w:name w:val="endnote text"/>
    <w:basedOn w:val="Standaard"/>
    <w:link w:val="EindnoottekstChar"/>
    <w:uiPriority w:val="99"/>
    <w:unhideWhenUsed/>
    <w:rsid w:val="00166BBC"/>
    <w:pPr>
      <w:spacing w:after="0" w:line="240" w:lineRule="auto"/>
    </w:pPr>
    <w:rPr>
      <w:sz w:val="20"/>
      <w:szCs w:val="20"/>
    </w:rPr>
  </w:style>
  <w:style w:type="character" w:customStyle="1" w:styleId="EindnoottekstChar">
    <w:name w:val="Eindnoottekst Char"/>
    <w:basedOn w:val="Standaardalinea-lettertype"/>
    <w:link w:val="Eindnoottekst"/>
    <w:uiPriority w:val="99"/>
    <w:rsid w:val="00166BBC"/>
    <w:rPr>
      <w:sz w:val="20"/>
      <w:szCs w:val="20"/>
    </w:rPr>
  </w:style>
  <w:style w:type="character" w:styleId="Eindnootmarkering">
    <w:name w:val="endnote reference"/>
    <w:basedOn w:val="Standaardalinea-lettertype"/>
    <w:uiPriority w:val="99"/>
    <w:semiHidden/>
    <w:unhideWhenUsed/>
    <w:rsid w:val="00166BBC"/>
    <w:rPr>
      <w:vertAlign w:val="superscript"/>
    </w:rPr>
  </w:style>
  <w:style w:type="character" w:styleId="Voetnootmarkering">
    <w:name w:val="footnote reference"/>
    <w:basedOn w:val="Standaardalinea-lettertype"/>
    <w:uiPriority w:val="99"/>
    <w:semiHidden/>
    <w:unhideWhenUsed/>
    <w:rsid w:val="00166BBC"/>
    <w:rPr>
      <w:vertAlign w:val="superscript"/>
    </w:rPr>
  </w:style>
  <w:style w:type="paragraph" w:styleId="Koptekst">
    <w:name w:val="header"/>
    <w:basedOn w:val="Standaard"/>
    <w:link w:val="KoptekstChar"/>
    <w:uiPriority w:val="99"/>
    <w:unhideWhenUsed/>
    <w:rsid w:val="000313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1339"/>
  </w:style>
  <w:style w:type="paragraph" w:styleId="Voettekst">
    <w:name w:val="footer"/>
    <w:basedOn w:val="Standaard"/>
    <w:link w:val="VoettekstChar"/>
    <w:uiPriority w:val="99"/>
    <w:unhideWhenUsed/>
    <w:rsid w:val="000313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1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6643">
      <w:bodyDiv w:val="1"/>
      <w:marLeft w:val="0"/>
      <w:marRight w:val="0"/>
      <w:marTop w:val="0"/>
      <w:marBottom w:val="0"/>
      <w:divBdr>
        <w:top w:val="none" w:sz="0" w:space="0" w:color="auto"/>
        <w:left w:val="none" w:sz="0" w:space="0" w:color="auto"/>
        <w:bottom w:val="none" w:sz="0" w:space="0" w:color="auto"/>
        <w:right w:val="none" w:sz="0" w:space="0" w:color="auto"/>
      </w:divBdr>
    </w:div>
    <w:div w:id="603652765">
      <w:bodyDiv w:val="1"/>
      <w:marLeft w:val="0"/>
      <w:marRight w:val="0"/>
      <w:marTop w:val="0"/>
      <w:marBottom w:val="0"/>
      <w:divBdr>
        <w:top w:val="none" w:sz="0" w:space="0" w:color="auto"/>
        <w:left w:val="none" w:sz="0" w:space="0" w:color="auto"/>
        <w:bottom w:val="none" w:sz="0" w:space="0" w:color="auto"/>
        <w:right w:val="none" w:sz="0" w:space="0" w:color="auto"/>
      </w:divBdr>
    </w:div>
    <w:div w:id="112731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6675527EE7497EAB327667C9A8DE11"/>
        <w:category>
          <w:name w:val="Algemeen"/>
          <w:gallery w:val="placeholder"/>
        </w:category>
        <w:types>
          <w:type w:val="bbPlcHdr"/>
        </w:types>
        <w:behaviors>
          <w:behavior w:val="content"/>
        </w:behaviors>
        <w:guid w:val="{6B30AD28-65C8-4819-91D7-89CD376308BF}"/>
      </w:docPartPr>
      <w:docPartBody>
        <w:p w:rsidR="00000000" w:rsidRDefault="00A839CD" w:rsidP="00A839CD">
          <w:pPr>
            <w:pStyle w:val="6B6675527EE7497EAB327667C9A8DE11"/>
          </w:pPr>
          <w:r>
            <w:rPr>
              <w:rFonts w:asciiTheme="majorHAnsi" w:eastAsiaTheme="majorEastAsia" w:hAnsiTheme="majorHAnsi" w:cstheme="majorBidi"/>
              <w:color w:val="2F5496" w:themeColor="accent1" w:themeShade="BF"/>
              <w:sz w:val="32"/>
              <w:szCs w:val="32"/>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CD"/>
    <w:rsid w:val="00A839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59B0EFBEBCB44C18D27E3AA35122322">
    <w:name w:val="759B0EFBEBCB44C18D27E3AA35122322"/>
    <w:rsid w:val="00A839CD"/>
  </w:style>
  <w:style w:type="paragraph" w:customStyle="1" w:styleId="DB144B1D9EFC4BF5902473383F86D080">
    <w:name w:val="DB144B1D9EFC4BF5902473383F86D080"/>
    <w:rsid w:val="00A839CD"/>
  </w:style>
  <w:style w:type="paragraph" w:customStyle="1" w:styleId="6B6675527EE7497EAB327667C9A8DE11">
    <w:name w:val="6B6675527EE7497EAB327667C9A8DE11"/>
    <w:rsid w:val="00A83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48F5-C52A-4BEA-A974-7F71BDED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738</Words>
  <Characters>4062</Characters>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2020-10-13T04:57:00Z</dcterms:created>
  <dcterms:modified xsi:type="dcterms:W3CDTF">2020-10-13T05:37:00Z</dcterms:modified>
</cp:coreProperties>
</file>